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CA5" w:rsidRDefault="00182E4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Утверждаю</w:t>
      </w:r>
    </w:p>
    <w:p w:rsidR="001C2CA5" w:rsidRDefault="00182E4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Директор МБОУ ДО ДЮСШ</w:t>
      </w:r>
    </w:p>
    <w:p w:rsidR="001C2CA5" w:rsidRDefault="00182E43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Дубовского муниципального района</w:t>
      </w:r>
    </w:p>
    <w:p w:rsidR="001C2CA5" w:rsidRDefault="00182E43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__________________ В.А.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Тимакина</w:t>
      </w:r>
      <w:proofErr w:type="spellEnd"/>
    </w:p>
    <w:p w:rsidR="001C2CA5" w:rsidRDefault="00182E43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Приказ № ___ от __________ 2025 г.</w:t>
      </w:r>
    </w:p>
    <w:p w:rsidR="001C2CA5" w:rsidRDefault="001C2CA5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C2CA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C2CA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ПОЛОЖЕНИЕ</w:t>
      </w:r>
    </w:p>
    <w:p w:rsidR="001C2CA5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создании комиссии Муниципального бюджетного образовательного учреждения дополнительного образования детско-юношеской спортивной школы Дубовского муниципального района по конфликту интересов между работниками и работодателем</w:t>
      </w:r>
    </w:p>
    <w:p w:rsidR="001C2CA5" w:rsidRDefault="001C2CA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C2CA5" w:rsidRDefault="001C2CA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C2CA5" w:rsidRDefault="00182E43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Общие положения</w:t>
      </w:r>
    </w:p>
    <w:p w:rsidR="001C2CA5" w:rsidRDefault="001C2CA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Положение о К</w:t>
      </w:r>
      <w:r>
        <w:rPr>
          <w:rFonts w:ascii="Times New Roman" w:hAnsi="Times New Roman" w:cs="Times New Roman"/>
          <w:sz w:val="24"/>
          <w:szCs w:val="24"/>
          <w:lang w:val="ru-RU"/>
        </w:rPr>
        <w:t>омиссии по урегулированию конфликта интересов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далее-Положение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 разработано в соответствии со статьей 13.3 Федерального закона от 25 декабря 2008 г. № 273-ФЗ «О противодействии коррупции» и определяется порядок образования и работы Комиссии по урегулирован</w:t>
      </w:r>
      <w:r>
        <w:rPr>
          <w:rFonts w:ascii="Times New Roman" w:hAnsi="Times New Roman" w:cs="Times New Roman"/>
          <w:sz w:val="24"/>
          <w:szCs w:val="24"/>
          <w:lang w:val="ru-RU"/>
        </w:rPr>
        <w:t>ию конфликта интересов в муниципальном бюджетном образовательном учреждении дополнительного образования детско-юношеской спортивной школе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далее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ДЮСШ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).</w:t>
      </w:r>
      <w:proofErr w:type="gramEnd"/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Комиссия по урегулированию конфликта интересов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далее-Комиссия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 в своей деятельности руководствуется Кон</w:t>
      </w:r>
      <w:r>
        <w:rPr>
          <w:rFonts w:ascii="Times New Roman" w:hAnsi="Times New Roman" w:cs="Times New Roman"/>
          <w:sz w:val="24"/>
          <w:szCs w:val="24"/>
          <w:lang w:val="ru-RU"/>
        </w:rPr>
        <w:t>ституцией Российской Федерации, Федеральными законами и иными нормативными правовыми актами Российской Федерации, настоящим Положением.</w:t>
      </w:r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Основной задачей Комиссии является содействие ДЮСШ в урегулировании конфликта интересов, способного привести к причинени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ю вреда законным интересам работников ДЮСШ,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граждан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рганизаций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общества.</w:t>
      </w:r>
    </w:p>
    <w:p w:rsidR="001C2CA5" w:rsidRDefault="001C2CA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C2CA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82E43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Порядок образования Комиссии</w:t>
      </w:r>
    </w:p>
    <w:p w:rsidR="001C2CA5" w:rsidRDefault="001C2CA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 комиссии утверждается приказом директора ДЮСШ и формируется таким образом, чтобы была исключена возможность возникновения конфликта интересов,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который мог бы повлиять на принимаемые Комиссией решения.</w:t>
      </w:r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состав Комиссии входят: председатель, заместитель председателя, секретарь, члены Комиссии. Все члены Комиссии при принятии решений обладают равными правами.</w:t>
      </w:r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период временного отсутствия предс</w:t>
      </w:r>
      <w:r>
        <w:rPr>
          <w:rFonts w:ascii="Times New Roman" w:hAnsi="Times New Roman" w:cs="Times New Roman"/>
          <w:sz w:val="24"/>
          <w:szCs w:val="24"/>
          <w:lang w:val="ru-RU"/>
        </w:rPr>
        <w:t>едателя Комиссии (отпуск, командировки, болезнь) его обязанности выполняет заместитель председателя или один из членов Комиссии, по поручению председателя Комиссии или по решению Комиссии.</w:t>
      </w:r>
    </w:p>
    <w:p w:rsidR="001C2CA5" w:rsidRDefault="00182E43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Члены Комиссии осуществляют свои полномочия непосредственно, без пр</w:t>
      </w:r>
      <w:r>
        <w:rPr>
          <w:rFonts w:ascii="Times New Roman" w:hAnsi="Times New Roman" w:cs="Times New Roman"/>
          <w:sz w:val="24"/>
          <w:szCs w:val="24"/>
          <w:lang w:val="ru-RU"/>
        </w:rPr>
        <w:t>ава их передачи, в том числе и на время своего отсутствия, иным лицам.</w:t>
      </w:r>
    </w:p>
    <w:p w:rsidR="001C2CA5" w:rsidRDefault="001C2CA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C2CA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2CA5" w:rsidRDefault="00182E43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 и полномочия Комиссии</w:t>
      </w:r>
    </w:p>
    <w:p w:rsidR="00182E43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82E43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C2CA5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ЛИСТ ОЗНАКОМЛЕНИЯ</w:t>
      </w:r>
    </w:p>
    <w:p w:rsidR="001C2CA5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</w:t>
      </w:r>
    </w:p>
    <w:p w:rsidR="001C2CA5" w:rsidRDefault="00182E4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____________________________________________________</w:t>
      </w:r>
      <w:bookmarkStart w:id="0" w:name="_GoBack"/>
      <w:bookmarkEnd w:id="0"/>
    </w:p>
    <w:sectPr w:rsidR="001C2CA5" w:rsidSect="00182E43">
      <w:pgSz w:w="11906" w:h="16838"/>
      <w:pgMar w:top="1440" w:right="113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A3820"/>
    <w:multiLevelType w:val="multilevel"/>
    <w:tmpl w:val="11FA382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1C2CA5"/>
    <w:rsid w:val="00182E43"/>
    <w:rsid w:val="001C2CA5"/>
    <w:rsid w:val="39FC394D"/>
    <w:rsid w:val="6AE25D0C"/>
    <w:rsid w:val="6BD4286D"/>
    <w:rsid w:val="7767354C"/>
    <w:rsid w:val="78676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CA5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3192</Characters>
  <Application>Microsoft Office Word</Application>
  <DocSecurity>0</DocSecurity>
  <Lines>26</Lines>
  <Paragraphs>7</Paragraphs>
  <ScaleCrop>false</ScaleCrop>
  <Company>Microsoft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2025-12-08T13:03:00Z</cp:lastPrinted>
  <dcterms:created xsi:type="dcterms:W3CDTF">2025-12-08T13:04:00Z</dcterms:created>
  <dcterms:modified xsi:type="dcterms:W3CDTF">2025-12-08T13:04:00Z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003E7A60F466462D8E4BD8690B23CE66_12</vt:lpwstr>
  </property>
</Properties>
</file>